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2F" w:rsidRPr="00A1136C" w:rsidRDefault="00E8602F" w:rsidP="00E8602F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28"/>
          <w:szCs w:val="28"/>
          <w:lang w:eastAsia="ru-RU"/>
        </w:rPr>
      </w:pPr>
      <w:r w:rsidRPr="00A1136C">
        <w:rPr>
          <w:rFonts w:ascii="Arial" w:eastAsia="Times New Roman" w:hAnsi="Arial" w:cs="Arial"/>
          <w:b/>
          <w:bCs/>
          <w:spacing w:val="-20"/>
          <w:sz w:val="28"/>
          <w:szCs w:val="28"/>
          <w:lang w:eastAsia="ru-RU"/>
        </w:rPr>
        <w:t>АДМИНИСТРАЦИЯ  САЙГИНСКОГО  СЕЛЬСКОГО  ПОСЕЛЕНИЯ</w:t>
      </w:r>
    </w:p>
    <w:p w:rsidR="00E8602F" w:rsidRPr="00A1136C" w:rsidRDefault="00E8602F" w:rsidP="00E8602F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</w:pPr>
      <w:r w:rsidRPr="00A1136C"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  <w:t>ПОСТАНОВЛЕНИЕ</w:t>
      </w:r>
    </w:p>
    <w:p w:rsidR="00E8602F" w:rsidRPr="00A1136C" w:rsidRDefault="0026544E" w:rsidP="00E8602F">
      <w:pPr>
        <w:widowControl w:val="0"/>
        <w:spacing w:before="120"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«13» ноября</w:t>
      </w:r>
      <w:r w:rsidR="00E860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8602F" w:rsidRPr="00A1136C">
        <w:rPr>
          <w:rFonts w:ascii="Arial" w:eastAsia="Times New Roman" w:hAnsi="Arial" w:cs="Arial"/>
          <w:bCs/>
          <w:sz w:val="24"/>
          <w:szCs w:val="24"/>
          <w:lang w:eastAsia="ru-RU"/>
        </w:rPr>
        <w:t>2020</w:t>
      </w:r>
      <w:r w:rsidR="00E860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</w:t>
      </w:r>
      <w:r w:rsidR="00E8602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E8602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E8602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E8602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E8602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E8602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E8602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E8602F" w:rsidRPr="00A113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 w:rsidR="00E8602F" w:rsidRPr="00A113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71</w:t>
      </w:r>
    </w:p>
    <w:p w:rsidR="00E8602F" w:rsidRPr="00A1136C" w:rsidRDefault="00E8602F" w:rsidP="00E8602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1136C">
        <w:rPr>
          <w:rFonts w:ascii="Arial" w:eastAsia="Times New Roman" w:hAnsi="Arial" w:cs="Arial"/>
          <w:sz w:val="20"/>
          <w:szCs w:val="20"/>
          <w:lang w:eastAsia="ru-RU"/>
        </w:rPr>
        <w:t>п. Сайга</w:t>
      </w:r>
    </w:p>
    <w:p w:rsidR="00E8602F" w:rsidRPr="00A1136C" w:rsidRDefault="00E8602F" w:rsidP="00E8602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1136C">
        <w:rPr>
          <w:rFonts w:ascii="Arial" w:eastAsia="Times New Roman" w:hAnsi="Arial" w:cs="Arial"/>
          <w:sz w:val="20"/>
          <w:szCs w:val="20"/>
          <w:lang w:eastAsia="ru-RU"/>
        </w:rPr>
        <w:t>Верхнекетского района</w:t>
      </w:r>
    </w:p>
    <w:p w:rsidR="00E8602F" w:rsidRPr="00A1136C" w:rsidRDefault="00E8602F" w:rsidP="00E8602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11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36C">
        <w:rPr>
          <w:rFonts w:ascii="Arial" w:eastAsia="Times New Roman" w:hAnsi="Arial" w:cs="Arial"/>
          <w:sz w:val="20"/>
          <w:szCs w:val="20"/>
          <w:lang w:eastAsia="ru-RU"/>
        </w:rPr>
        <w:t>Томской области</w:t>
      </w:r>
    </w:p>
    <w:p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602F" w:rsidRPr="0007375B" w:rsidRDefault="00E8602F" w:rsidP="00E860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0737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 утверждении правил принятия решений о заключении соглашений о предоставлении субсидий из местного бюджета в рамках</w:t>
      </w:r>
      <w:proofErr w:type="gramEnd"/>
      <w:r w:rsidRPr="000737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концессионных соглашений от имени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муниципального образования Сайгинское сельское поселение Верхнекетского района Томской области </w:t>
      </w:r>
      <w:r w:rsidRPr="000737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срок, превышающий срок действия утвержденных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лимитов бюджетных обязательств</w:t>
      </w:r>
    </w:p>
    <w:p w:rsidR="00E8602F" w:rsidRPr="00BC6BFB" w:rsidRDefault="00E8602F" w:rsidP="00E860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602F" w:rsidRDefault="00E8602F" w:rsidP="00E8602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602F" w:rsidRPr="00BC6BFB" w:rsidRDefault="00E8602F" w:rsidP="00E8602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9 статьи 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 Бюджетного кодекса Российской 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 Федеральным законом от 21 июля 2005 года N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115-ФЗ "О концессионных соглашениях" постановляю:</w:t>
      </w:r>
    </w:p>
    <w:p w:rsidR="00E8602F" w:rsidRDefault="00E8602F" w:rsidP="00E860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602F" w:rsidRDefault="00E8602F" w:rsidP="00E860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84E54">
        <w:rPr>
          <w:rFonts w:ascii="Arial" w:hAnsi="Arial" w:cs="Arial"/>
          <w:b/>
          <w:sz w:val="24"/>
          <w:szCs w:val="24"/>
        </w:rPr>
        <w:t>ПОСТАНОВЛЯЮ:</w:t>
      </w:r>
    </w:p>
    <w:p w:rsidR="00E8602F" w:rsidRPr="00F84E54" w:rsidRDefault="00E8602F" w:rsidP="00E860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8602F" w:rsidRDefault="00E8602F" w:rsidP="00E8602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Утвердить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</w:t>
      </w:r>
      <w:r w:rsidRPr="00C81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принятия решений </w:t>
      </w:r>
      <w:proofErr w:type="gramStart"/>
      <w:r w:rsidRPr="00C81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заключении соглашений о предоставлении субсидий из местного бюджета в рамках концессионных соглашений от имени</w:t>
      </w:r>
      <w:proofErr w:type="gramEnd"/>
      <w:r w:rsidRPr="00C813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Сайгинское сельское поселение Верхнекетского района Томской области  на срок, превышающий срок действия утвержденных лимитов бюджетных обязательств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8602F" w:rsidRDefault="00E8602F" w:rsidP="00E8602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постановление вступает в силу со дня официального опубликования в информационном вестнике Верхнекетского района «Территория».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 постановление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официальном сайте Администрации Верхнекетского района.</w:t>
      </w:r>
    </w:p>
    <w:p w:rsidR="00E8602F" w:rsidRDefault="00E8602F" w:rsidP="00E8602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собой.</w:t>
      </w:r>
    </w:p>
    <w:p w:rsidR="00E8602F" w:rsidRDefault="00E8602F" w:rsidP="00E860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602F" w:rsidRDefault="00E8602F" w:rsidP="00E86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602F" w:rsidRDefault="00E8602F" w:rsidP="00E86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602F" w:rsidRDefault="00E8602F" w:rsidP="00E86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602F" w:rsidRPr="00BC6BFB" w:rsidRDefault="00E8602F" w:rsidP="00E86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602F" w:rsidRPr="0007375B" w:rsidRDefault="00E8602F" w:rsidP="00E860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Сайгинского сельского поселения                                        Н.А. Чернышева</w:t>
      </w:r>
    </w:p>
    <w:p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602F" w:rsidRDefault="00E8602F" w:rsidP="00E8602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602F" w:rsidRDefault="00E8602F" w:rsidP="00E8602F">
      <w:pPr>
        <w:shd w:val="clear" w:color="auto" w:fill="FFFFFF"/>
        <w:spacing w:after="0" w:line="240" w:lineRule="auto"/>
        <w:ind w:left="495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E8602F" w:rsidRPr="0007375B" w:rsidRDefault="00E8602F" w:rsidP="00E8602F">
      <w:pPr>
        <w:shd w:val="clear" w:color="auto" w:fill="FFFFFF"/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Утверждены</w:t>
      </w:r>
    </w:p>
    <w:p w:rsidR="00E8602F" w:rsidRPr="0007375B" w:rsidRDefault="00E8602F" w:rsidP="00E8602F">
      <w:pPr>
        <w:shd w:val="clear" w:color="auto" w:fill="FFFFFF"/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</w:p>
    <w:p w:rsidR="00E8602F" w:rsidRPr="0007375B" w:rsidRDefault="00E8602F" w:rsidP="00E8602F">
      <w:pPr>
        <w:shd w:val="clear" w:color="auto" w:fill="FFFFFF"/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Сайгинского сельского поселения</w:t>
      </w:r>
    </w:p>
    <w:p w:rsidR="00E8602F" w:rsidRPr="0007375B" w:rsidRDefault="00E8602F" w:rsidP="00E8602F">
      <w:pPr>
        <w:shd w:val="clear" w:color="auto" w:fill="FFFFFF"/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9C2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13.11.2020</w:t>
      </w:r>
      <w:r w:rsidRPr="000737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</w:t>
      </w:r>
      <w:r w:rsidR="009C24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71</w:t>
      </w:r>
    </w:p>
    <w:p w:rsidR="00E8602F" w:rsidRDefault="00E8602F" w:rsidP="00E860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8602F" w:rsidRPr="00C81312" w:rsidRDefault="00E8602F" w:rsidP="00E860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813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Правила </w:t>
      </w:r>
    </w:p>
    <w:p w:rsidR="00E8602F" w:rsidRDefault="00E8602F" w:rsidP="00E860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737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принятия решений </w:t>
      </w:r>
      <w:proofErr w:type="gramStart"/>
      <w:r w:rsidRPr="000737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заключении соглашений о предоставлении субсидий из местного бюджета в рамках концессионных соглашений от имени</w:t>
      </w:r>
      <w:proofErr w:type="gramEnd"/>
      <w:r w:rsidRPr="000737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муниципального образования Сайгинское сельское поселение Верхнекетского района Томской области </w:t>
      </w:r>
      <w:r w:rsidRPr="000737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срок, превышающий срок действия утвержденных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лимитов бюджетных обязательств</w:t>
      </w:r>
    </w:p>
    <w:p w:rsidR="00E8602F" w:rsidRDefault="00E8602F" w:rsidP="00E8602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602F" w:rsidRPr="00BC0AB4" w:rsidRDefault="00E8602F" w:rsidP="00E8602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3E5C2C">
        <w:rPr>
          <w:rFonts w:ascii="Arial" w:hAnsi="Arial" w:cs="Arial"/>
          <w:color w:val="000000"/>
          <w:sz w:val="24"/>
          <w:szCs w:val="24"/>
        </w:rPr>
        <w:t>Настоящие Правила определяют порядок принятия решений о заключении</w:t>
      </w:r>
      <w:r>
        <w:rPr>
          <w:rFonts w:ascii="Arial" w:hAnsi="Arial" w:cs="Arial"/>
          <w:color w:val="000000"/>
          <w:sz w:val="24"/>
          <w:szCs w:val="24"/>
        </w:rPr>
        <w:t xml:space="preserve"> соглашений 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субсидий из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 бюджета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рамках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концессионных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C0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C0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BC0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которым выступает муниципальное образование Сайгинское сельское поселение Верхнекетского района Томской области,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заключаемых </w:t>
      </w:r>
      <w:r w:rsidRPr="00BC6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срок, превышающий срок действия утвержденных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лимитов бюджетных обязательств.</w:t>
      </w:r>
    </w:p>
    <w:p w:rsidR="00E8602F" w:rsidRDefault="00E8602F" w:rsidP="00E860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7D5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Заключение концессионных соглашений в отношении объектов концессионных соглашений, права </w:t>
      </w:r>
      <w:proofErr w:type="gramStart"/>
      <w:r w:rsidRPr="007D5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proofErr w:type="gramEnd"/>
      <w:r w:rsidRPr="007D5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которые принадлежат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 образованию Степановское сельское поселение Верхнекетского района Томской области</w:t>
      </w:r>
      <w:r w:rsidRPr="007D5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от имени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 образованию Степановское сельское поселение Верхнекетского района Томской области</w:t>
      </w:r>
      <w:r w:rsidRPr="007D5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срок, превышающий срок действия утвержденных главному распорядителю средств местного бюджета лимитов бюджетных обязательст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в, осуществляется на основании решения</w:t>
      </w:r>
      <w:r w:rsidRPr="007D5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Сайгинского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8602F" w:rsidRPr="007D5EDB" w:rsidRDefault="00E8602F" w:rsidP="00E860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Решение,</w:t>
      </w:r>
      <w:r w:rsidRPr="007D5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указанное в пункт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2 настоящих Правил</w:t>
      </w:r>
      <w:r w:rsidRPr="007D5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оформляется постановлением Администрации Сайгинского сельского поселения, содержащим указание на предельный объем средств местного бюджета, планируемый к предоставлению в рамках указанного решения, с разбивкой по годам, перечень объектов, планируемых к созданию и (или) реконструкции в рамках указанного концессионного соглашения, и наименование главного распорядителя средств областного бюджета, а также иные положения, предусмотренные законодательством Российской Федерации.</w:t>
      </w:r>
      <w:proofErr w:type="gramEnd"/>
    </w:p>
    <w:p w:rsidR="008D3DC7" w:rsidRDefault="008D3DC7"/>
    <w:sectPr w:rsidR="008D3DC7" w:rsidSect="0048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B0"/>
    <w:rsid w:val="000B0A93"/>
    <w:rsid w:val="0026544E"/>
    <w:rsid w:val="00727DB1"/>
    <w:rsid w:val="008D3DC7"/>
    <w:rsid w:val="00950CB0"/>
    <w:rsid w:val="009C247D"/>
    <w:rsid w:val="00E8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2F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2F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Sayga</cp:lastModifiedBy>
  <cp:revision>4</cp:revision>
  <cp:lastPrinted>2020-11-12T14:21:00Z</cp:lastPrinted>
  <dcterms:created xsi:type="dcterms:W3CDTF">2020-11-12T13:55:00Z</dcterms:created>
  <dcterms:modified xsi:type="dcterms:W3CDTF">2020-11-12T14:22:00Z</dcterms:modified>
</cp:coreProperties>
</file>